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EDA3C" w14:textId="77777777" w:rsidR="00C97E48" w:rsidRDefault="00C97E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B956FD7" w14:textId="77777777" w:rsidR="007F2AA5" w:rsidRDefault="007F2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64F20E08" w14:textId="3A9CF426" w:rsidR="00382AA6" w:rsidRDefault="00F40C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CARREFOUR Y LOLA MARKET </w:t>
      </w:r>
    </w:p>
    <w:p w14:paraId="3466F615" w14:textId="324F192B" w:rsidR="00C97E48" w:rsidRDefault="00382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ACUERDO PARA </w:t>
      </w:r>
      <w:r w:rsidR="00F40CFE">
        <w:rPr>
          <w:rFonts w:ascii="Verdana" w:eastAsia="Verdana" w:hAnsi="Verdana" w:cs="Verdana"/>
          <w:b/>
          <w:sz w:val="28"/>
          <w:szCs w:val="28"/>
        </w:rPr>
        <w:t xml:space="preserve">OFRECER SERVICIOS DE PERSONAL SHOPPER ONLINE </w:t>
      </w:r>
    </w:p>
    <w:p w14:paraId="6CFB45A3" w14:textId="77777777" w:rsidR="00C54474" w:rsidRDefault="006E39DF" w:rsidP="00C54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sz w:val="28"/>
          <w:szCs w:val="28"/>
        </w:rPr>
      </w:pPr>
      <w:r w:rsidRPr="006E39DF">
        <w:rPr>
          <w:rFonts w:ascii="Verdana" w:eastAsia="Verdana" w:hAnsi="Verdana" w:cs="Verdana"/>
          <w:b/>
          <w:noProof/>
          <w:sz w:val="28"/>
          <w:szCs w:val="28"/>
          <w:lang w:eastAsia="es-ES"/>
        </w:rPr>
        <w:drawing>
          <wp:inline distT="0" distB="0" distL="0" distR="0" wp14:anchorId="00F663D3" wp14:editId="07604B4E">
            <wp:extent cx="4632463" cy="30656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064" cy="306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AB7F63" w14:textId="56C4AF39" w:rsidR="00C97E48" w:rsidRDefault="00382A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Los servicios se ofrecerán</w:t>
      </w:r>
      <w:r w:rsidR="00F40CFE">
        <w:rPr>
          <w:rFonts w:ascii="Verdana" w:eastAsia="Verdana" w:hAnsi="Verdana" w:cs="Verdana"/>
          <w:b/>
          <w:color w:val="000000"/>
        </w:rPr>
        <w:t xml:space="preserve"> en 11 establecimientos Carrefour </w:t>
      </w:r>
      <w:proofErr w:type="spellStart"/>
      <w:r w:rsidR="00F40CFE">
        <w:rPr>
          <w:rFonts w:ascii="Verdana" w:eastAsia="Verdana" w:hAnsi="Verdana" w:cs="Verdana"/>
          <w:b/>
          <w:color w:val="000000"/>
        </w:rPr>
        <w:t>Market</w:t>
      </w:r>
      <w:proofErr w:type="spellEnd"/>
      <w:r w:rsidR="00F40CFE">
        <w:rPr>
          <w:rFonts w:ascii="Verdana" w:eastAsia="Verdana" w:hAnsi="Verdana" w:cs="Verdana"/>
          <w:b/>
          <w:color w:val="000000"/>
        </w:rPr>
        <w:t xml:space="preserve"> de Madrid y Barcelona</w:t>
      </w:r>
    </w:p>
    <w:p w14:paraId="1442FEDD" w14:textId="776161D9" w:rsidR="00C97E48" w:rsidRPr="005E0C31" w:rsidRDefault="00F40C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</w:rPr>
        <w:t xml:space="preserve">En línea con la </w:t>
      </w:r>
      <w:r>
        <w:rPr>
          <w:rFonts w:ascii="Verdana" w:eastAsia="Verdana" w:hAnsi="Verdana" w:cs="Verdana"/>
          <w:b/>
          <w:color w:val="000000"/>
        </w:rPr>
        <w:t>estrategia</w:t>
      </w:r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omnicanal</w:t>
      </w:r>
      <w:proofErr w:type="spellEnd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color w:val="000000"/>
        </w:rPr>
        <w:t xml:space="preserve">que </w:t>
      </w:r>
      <w:r>
        <w:rPr>
          <w:rFonts w:ascii="Verdana" w:eastAsia="Verdana" w:hAnsi="Verdana" w:cs="Verdana"/>
          <w:b/>
        </w:rPr>
        <w:t xml:space="preserve">persigue reforzar la visibilidad de los servicios de </w:t>
      </w:r>
      <w:proofErr w:type="spellStart"/>
      <w:r>
        <w:rPr>
          <w:rFonts w:ascii="Verdana" w:eastAsia="Verdana" w:hAnsi="Verdana" w:cs="Verdana"/>
          <w:b/>
        </w:rPr>
        <w:t>ecommerce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delivery</w:t>
      </w:r>
      <w:proofErr w:type="spellEnd"/>
    </w:p>
    <w:p w14:paraId="6DF3C507" w14:textId="77777777" w:rsidR="00382AA6" w:rsidRDefault="00382AA6" w:rsidP="005E0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Verdana" w:eastAsia="Verdana" w:hAnsi="Verdana" w:cs="Verdana"/>
          <w:b/>
          <w:color w:val="000000"/>
        </w:rPr>
      </w:pPr>
    </w:p>
    <w:p w14:paraId="4D32F683" w14:textId="528314FE" w:rsidR="00382AA6" w:rsidRDefault="00F40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Madrid, </w:t>
      </w:r>
      <w:r w:rsidR="007E108E">
        <w:rPr>
          <w:rFonts w:ascii="Verdana" w:eastAsia="Verdana" w:hAnsi="Verdana" w:cs="Verdana"/>
          <w:b/>
        </w:rPr>
        <w:t>1</w:t>
      </w:r>
      <w:r w:rsidR="00382AA6">
        <w:rPr>
          <w:rFonts w:ascii="Verdana" w:eastAsia="Verdana" w:hAnsi="Verdana" w:cs="Verdana"/>
          <w:b/>
        </w:rPr>
        <w:t>4</w:t>
      </w:r>
      <w:r>
        <w:rPr>
          <w:rFonts w:ascii="Verdana" w:eastAsia="Verdana" w:hAnsi="Verdana" w:cs="Verdana"/>
          <w:b/>
        </w:rPr>
        <w:t xml:space="preserve"> de junio de 2021.-</w:t>
      </w:r>
      <w:r>
        <w:rPr>
          <w:rFonts w:ascii="Verdana" w:eastAsia="Verdana" w:hAnsi="Verdana" w:cs="Verdana"/>
        </w:rPr>
        <w:t xml:space="preserve"> Carrefour y </w:t>
      </w:r>
      <w:hyperlink r:id="rId11">
        <w:r>
          <w:rPr>
            <w:rFonts w:ascii="Verdana" w:eastAsia="Verdana" w:hAnsi="Verdana" w:cs="Verdana"/>
          </w:rPr>
          <w:t xml:space="preserve">Lola </w:t>
        </w:r>
        <w:proofErr w:type="spellStart"/>
        <w:r>
          <w:rPr>
            <w:rFonts w:ascii="Verdana" w:eastAsia="Verdana" w:hAnsi="Verdana" w:cs="Verdana"/>
          </w:rPr>
          <w:t>Market</w:t>
        </w:r>
        <w:proofErr w:type="spellEnd"/>
      </w:hyperlink>
      <w:r>
        <w:rPr>
          <w:rFonts w:ascii="Verdana" w:eastAsia="Verdana" w:hAnsi="Verdana" w:cs="Verdana"/>
        </w:rPr>
        <w:t xml:space="preserve"> han llegado a un acuerdo para ofrecer a los clientes de la empresa de distribución un nuevo servicio de compra online de alimentación con </w:t>
      </w:r>
      <w:r w:rsidR="006A1EC9"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</w:rPr>
        <w:t xml:space="preserve">ersonal </w:t>
      </w:r>
      <w:proofErr w:type="spellStart"/>
      <w:r w:rsidR="006A1EC9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>hopper</w:t>
      </w:r>
      <w:proofErr w:type="spellEnd"/>
      <w:r>
        <w:rPr>
          <w:rFonts w:ascii="Verdana" w:eastAsia="Verdana" w:hAnsi="Verdana" w:cs="Verdana"/>
        </w:rPr>
        <w:t xml:space="preserve">. </w:t>
      </w:r>
    </w:p>
    <w:p w14:paraId="7C1701D8" w14:textId="2CABE20A" w:rsidR="00382AA6" w:rsidRDefault="005E0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Esta solución</w:t>
      </w:r>
      <w:r w:rsidR="00382AA6">
        <w:rPr>
          <w:rFonts w:ascii="Verdana" w:eastAsia="Verdana" w:hAnsi="Verdana" w:cs="Verdana"/>
        </w:rPr>
        <w:t xml:space="preserve"> </w:t>
      </w:r>
      <w:r w:rsidR="006A1EC9">
        <w:rPr>
          <w:rFonts w:ascii="Verdana" w:eastAsia="Verdana" w:hAnsi="Verdana" w:cs="Verdana"/>
        </w:rPr>
        <w:t xml:space="preserve">permite visualizar el proceso de compra en tiempo real a través de la app de Lola </w:t>
      </w:r>
      <w:proofErr w:type="spellStart"/>
      <w:r w:rsidR="006A1EC9">
        <w:rPr>
          <w:rFonts w:ascii="Verdana" w:eastAsia="Verdana" w:hAnsi="Verdana" w:cs="Verdana"/>
        </w:rPr>
        <w:t>Market</w:t>
      </w:r>
      <w:proofErr w:type="spellEnd"/>
      <w:r w:rsidR="006A1EC9">
        <w:rPr>
          <w:rFonts w:ascii="Verdana" w:eastAsia="Verdana" w:hAnsi="Verdana" w:cs="Verdana"/>
        </w:rPr>
        <w:t xml:space="preserve"> y chatear con el Personal </w:t>
      </w:r>
      <w:proofErr w:type="spellStart"/>
      <w:r w:rsidR="006A1EC9">
        <w:rPr>
          <w:rFonts w:ascii="Verdana" w:eastAsia="Verdana" w:hAnsi="Verdana" w:cs="Verdana"/>
        </w:rPr>
        <w:t>Shopper</w:t>
      </w:r>
      <w:proofErr w:type="spellEnd"/>
      <w:r w:rsidR="006A1EC9">
        <w:rPr>
          <w:rFonts w:ascii="Verdana" w:eastAsia="Verdana" w:hAnsi="Verdana" w:cs="Verdana"/>
        </w:rPr>
        <w:t xml:space="preserve"> para añadir, cambiar o quitar productos</w:t>
      </w:r>
      <w:r w:rsidR="00382AA6">
        <w:rPr>
          <w:rFonts w:ascii="Verdana" w:eastAsia="Verdana" w:hAnsi="Verdana" w:cs="Verdana"/>
        </w:rPr>
        <w:t xml:space="preserve"> y que se pone en marcha en </w:t>
      </w:r>
      <w:r w:rsidR="00F40CFE">
        <w:rPr>
          <w:rFonts w:ascii="Verdana" w:eastAsia="Verdana" w:hAnsi="Verdana" w:cs="Verdana"/>
        </w:rPr>
        <w:t xml:space="preserve"> </w:t>
      </w:r>
      <w:r w:rsidR="00382AA6">
        <w:rPr>
          <w:rFonts w:ascii="Verdana" w:eastAsia="Verdana" w:hAnsi="Verdana" w:cs="Verdana"/>
        </w:rPr>
        <w:t xml:space="preserve">11 </w:t>
      </w:r>
      <w:r w:rsidR="00F40CFE">
        <w:rPr>
          <w:rFonts w:ascii="Verdana" w:eastAsia="Verdana" w:hAnsi="Verdana" w:cs="Verdana"/>
        </w:rPr>
        <w:t xml:space="preserve">establecimientos </w:t>
      </w:r>
      <w:r w:rsidR="00F40CFE" w:rsidRPr="005E0C31">
        <w:rPr>
          <w:rFonts w:ascii="Verdana" w:eastAsia="Verdana" w:hAnsi="Verdana" w:cs="Verdana"/>
          <w:b/>
          <w:bCs/>
        </w:rPr>
        <w:t>Carrefo</w:t>
      </w:r>
      <w:r w:rsidR="00FC3FB3" w:rsidRPr="005E0C31">
        <w:rPr>
          <w:rFonts w:ascii="Verdana" w:eastAsia="Verdana" w:hAnsi="Verdana" w:cs="Verdana"/>
          <w:b/>
          <w:bCs/>
        </w:rPr>
        <w:t xml:space="preserve">ur </w:t>
      </w:r>
      <w:proofErr w:type="spellStart"/>
      <w:r w:rsidR="00FC3FB3" w:rsidRPr="005E0C31">
        <w:rPr>
          <w:rFonts w:ascii="Verdana" w:eastAsia="Verdana" w:hAnsi="Verdana" w:cs="Verdana"/>
          <w:b/>
          <w:bCs/>
        </w:rPr>
        <w:t>Market</w:t>
      </w:r>
      <w:proofErr w:type="spellEnd"/>
      <w:r w:rsidR="00FC3FB3">
        <w:rPr>
          <w:rFonts w:ascii="Verdana" w:eastAsia="Verdana" w:hAnsi="Verdana" w:cs="Verdana"/>
        </w:rPr>
        <w:t xml:space="preserve"> de Madrid y Barcelona</w:t>
      </w:r>
      <w:r w:rsidR="00382AA6">
        <w:rPr>
          <w:rFonts w:ascii="Verdana" w:eastAsia="Verdana" w:hAnsi="Verdana" w:cs="Verdana"/>
        </w:rPr>
        <w:t>.</w:t>
      </w:r>
    </w:p>
    <w:p w14:paraId="69382E89" w14:textId="7164E686" w:rsidR="00C97E48" w:rsidRDefault="00382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</w:t>
      </w:r>
      <w:r w:rsidR="005E0C31">
        <w:rPr>
          <w:rFonts w:ascii="Verdana" w:eastAsia="Verdana" w:hAnsi="Verdana" w:cs="Verdana"/>
        </w:rPr>
        <w:t>l acuerdo</w:t>
      </w:r>
      <w:r>
        <w:rPr>
          <w:rFonts w:ascii="Verdana" w:eastAsia="Verdana" w:hAnsi="Verdana" w:cs="Verdana"/>
        </w:rPr>
        <w:t xml:space="preserve"> supone </w:t>
      </w:r>
      <w:r w:rsidR="00F40CFE">
        <w:rPr>
          <w:rFonts w:ascii="Verdana" w:eastAsia="Verdana" w:hAnsi="Verdana" w:cs="Verdana"/>
        </w:rPr>
        <w:t xml:space="preserve">un paso </w:t>
      </w:r>
      <w:r w:rsidR="005E0C31">
        <w:rPr>
          <w:rFonts w:ascii="Verdana" w:eastAsia="Verdana" w:hAnsi="Verdana" w:cs="Verdana"/>
        </w:rPr>
        <w:t>más dentro de la estrategia de Carrefour,</w:t>
      </w:r>
      <w:r w:rsidR="00F40CFE">
        <w:rPr>
          <w:rFonts w:ascii="Verdana" w:eastAsia="Verdana" w:hAnsi="Verdana" w:cs="Verdana"/>
        </w:rPr>
        <w:t xml:space="preserve"> que tiene como objetivo reforzar la visibilidad de sus servicios de comercio </w:t>
      </w:r>
      <w:r w:rsidR="00F40CFE">
        <w:rPr>
          <w:rFonts w:ascii="Verdana" w:eastAsia="Verdana" w:hAnsi="Verdana" w:cs="Verdana"/>
        </w:rPr>
        <w:lastRenderedPageBreak/>
        <w:t xml:space="preserve">electrónico para llegar a un mayor público a través de sus propios </w:t>
      </w:r>
      <w:r w:rsidR="00F40CFE" w:rsidRPr="00031FA0">
        <w:rPr>
          <w:rFonts w:ascii="Verdana" w:eastAsia="Verdana" w:hAnsi="Verdana" w:cs="Verdana"/>
        </w:rPr>
        <w:t>servicios d</w:t>
      </w:r>
      <w:r w:rsidR="00F40CFE">
        <w:rPr>
          <w:rFonts w:ascii="Verdana" w:eastAsia="Verdana" w:hAnsi="Verdana" w:cs="Verdana"/>
        </w:rPr>
        <w:t xml:space="preserve">e entrega o los de otros </w:t>
      </w:r>
      <w:proofErr w:type="spellStart"/>
      <w:r w:rsidR="00F40CFE">
        <w:rPr>
          <w:rFonts w:ascii="Verdana" w:eastAsia="Verdana" w:hAnsi="Verdana" w:cs="Verdana"/>
        </w:rPr>
        <w:t>partners</w:t>
      </w:r>
      <w:proofErr w:type="spellEnd"/>
      <w:r w:rsidR="00F40CFE">
        <w:rPr>
          <w:rFonts w:ascii="Verdana" w:eastAsia="Verdana" w:hAnsi="Verdana" w:cs="Verdana"/>
        </w:rPr>
        <w:t>.</w:t>
      </w:r>
    </w:p>
    <w:p w14:paraId="2B5E3E33" w14:textId="42485AAC" w:rsidR="00C97E48" w:rsidRDefault="00F40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línea con lo anterior, los </w:t>
      </w:r>
      <w:r w:rsidR="006A1EC9"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</w:rPr>
        <w:t xml:space="preserve">ersonal </w:t>
      </w:r>
      <w:proofErr w:type="spellStart"/>
      <w:r w:rsidR="006A1EC9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>hoppers</w:t>
      </w:r>
      <w:proofErr w:type="spellEnd"/>
      <w:r>
        <w:rPr>
          <w:rFonts w:ascii="Verdana" w:eastAsia="Verdana" w:hAnsi="Verdana" w:cs="Verdana"/>
        </w:rPr>
        <w:t xml:space="preserve"> de </w:t>
      </w:r>
      <w:hyperlink r:id="rId12" w:history="1">
        <w:r w:rsidRPr="00382AA6">
          <w:rPr>
            <w:rStyle w:val="Hipervnculo"/>
            <w:rFonts w:ascii="Verdana" w:eastAsia="Verdana" w:hAnsi="Verdana" w:cs="Verdana"/>
          </w:rPr>
          <w:t xml:space="preserve">Lola </w:t>
        </w:r>
        <w:proofErr w:type="spellStart"/>
        <w:r w:rsidRPr="00382AA6">
          <w:rPr>
            <w:rStyle w:val="Hipervnculo"/>
            <w:rFonts w:ascii="Verdana" w:eastAsia="Verdana" w:hAnsi="Verdana" w:cs="Verdana"/>
          </w:rPr>
          <w:t>Market</w:t>
        </w:r>
        <w:proofErr w:type="spellEnd"/>
      </w:hyperlink>
      <w:r>
        <w:rPr>
          <w:rFonts w:ascii="Verdana" w:eastAsia="Verdana" w:hAnsi="Verdana" w:cs="Verdana"/>
        </w:rPr>
        <w:t xml:space="preserve"> seleccionarán los productos que serán posteriormente entregados al cliente en su domicilio, con un pedido mínimo de 15 euros, en una hora o en la franja horaria que éste elija gracias a</w:t>
      </w:r>
      <w:r w:rsidR="00382AA6"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</w:rPr>
        <w:t xml:space="preserve"> servicio de compra programada. </w:t>
      </w:r>
    </w:p>
    <w:p w14:paraId="5984EABD" w14:textId="238AA008" w:rsidR="00C97E48" w:rsidRDefault="00F40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clientes podrán acced</w:t>
      </w:r>
      <w:r w:rsidR="00FC3FB3">
        <w:rPr>
          <w:rFonts w:ascii="Verdana" w:eastAsia="Verdana" w:hAnsi="Verdana" w:cs="Verdana"/>
        </w:rPr>
        <w:t>er a través de la plataforma y a</w:t>
      </w:r>
      <w:r>
        <w:rPr>
          <w:rFonts w:ascii="Verdana" w:eastAsia="Verdana" w:hAnsi="Verdana" w:cs="Verdana"/>
        </w:rPr>
        <w:t xml:space="preserve">pp de Lola </w:t>
      </w:r>
      <w:proofErr w:type="spellStart"/>
      <w:r>
        <w:rPr>
          <w:rFonts w:ascii="Verdana" w:eastAsia="Verdana" w:hAnsi="Verdana" w:cs="Verdana"/>
        </w:rPr>
        <w:t>Market</w:t>
      </w:r>
      <w:proofErr w:type="spellEnd"/>
      <w:r>
        <w:rPr>
          <w:rFonts w:ascii="Verdana" w:eastAsia="Verdana" w:hAnsi="Verdana" w:cs="Verdana"/>
        </w:rPr>
        <w:t xml:space="preserve"> a toda la oferta de productos de Carrefour</w:t>
      </w:r>
      <w:r w:rsidR="00382AA6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siempre al mismo precio que sus compras habituales. </w:t>
      </w:r>
    </w:p>
    <w:p w14:paraId="464B62C4" w14:textId="35A15071" w:rsidR="005E0C31" w:rsidRPr="005E0C31" w:rsidRDefault="005E0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FF0000"/>
        </w:rPr>
      </w:pPr>
      <w:r>
        <w:rPr>
          <w:rFonts w:ascii="Verdana" w:eastAsia="Verdana" w:hAnsi="Verdana" w:cs="Verdana"/>
          <w:b/>
        </w:rPr>
        <w:t xml:space="preserve">Luis Pérez del Val, CEO de Lola </w:t>
      </w:r>
      <w:proofErr w:type="spellStart"/>
      <w:r>
        <w:rPr>
          <w:rFonts w:ascii="Verdana" w:eastAsia="Verdana" w:hAnsi="Verdana" w:cs="Verdana"/>
          <w:b/>
        </w:rPr>
        <w:t>Market</w:t>
      </w:r>
      <w:proofErr w:type="spellEnd"/>
      <w:r>
        <w:rPr>
          <w:rFonts w:ascii="Verdana" w:eastAsia="Verdana" w:hAnsi="Verdana" w:cs="Verdana"/>
          <w:b/>
        </w:rPr>
        <w:t xml:space="preserve">, </w:t>
      </w:r>
      <w:r w:rsidRPr="00FF0392">
        <w:rPr>
          <w:rFonts w:ascii="Verdana" w:eastAsia="Verdana" w:hAnsi="Verdana" w:cs="Verdana"/>
        </w:rPr>
        <w:t xml:space="preserve">ha destacado que </w:t>
      </w:r>
      <w:r w:rsidRPr="00023771">
        <w:rPr>
          <w:rFonts w:ascii="Verdana" w:eastAsia="Verdana" w:hAnsi="Verdana" w:cs="Verdana"/>
          <w:color w:val="000000" w:themeColor="text1"/>
        </w:rPr>
        <w:t>“</w:t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>el acuerdo</w:t>
      </w:r>
      <w:r w:rsidRPr="00023771">
        <w:rPr>
          <w:rFonts w:ascii="Verdana" w:hAnsi="Verdana" w:cs="Arial"/>
          <w:color w:val="000000" w:themeColor="text1"/>
        </w:rPr>
        <w:br/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>con Carrefour permite ampliar nuestra oferta y cubrir las</w:t>
      </w:r>
      <w:r w:rsidRPr="00023771">
        <w:rPr>
          <w:rFonts w:ascii="Verdana" w:hAnsi="Verdana" w:cs="Arial"/>
          <w:color w:val="000000" w:themeColor="text1"/>
        </w:rPr>
        <w:br/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 xml:space="preserve">necesidades de todos nuestros clientes </w:t>
      </w:r>
      <w:r>
        <w:rPr>
          <w:rFonts w:ascii="Verdana" w:hAnsi="Verdana" w:cs="Arial"/>
          <w:color w:val="000000" w:themeColor="text1"/>
          <w:shd w:val="clear" w:color="auto" w:fill="FFFFFF"/>
        </w:rPr>
        <w:t>además de</w:t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 xml:space="preserve"> ofrecerles la máxima calidad al mejor precio, con</w:t>
      </w:r>
      <w:r w:rsidRPr="00023771">
        <w:rPr>
          <w:rFonts w:ascii="Verdana" w:hAnsi="Verdana" w:cs="Arial"/>
          <w:color w:val="000000" w:themeColor="text1"/>
        </w:rPr>
        <w:t xml:space="preserve"> </w:t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>una experiencia única de compra que humaniza la tecnología a través de los</w:t>
      </w:r>
      <w:r w:rsidRPr="00023771">
        <w:rPr>
          <w:rFonts w:ascii="Verdana" w:hAnsi="Verdana" w:cs="Arial"/>
          <w:color w:val="000000" w:themeColor="text1"/>
        </w:rPr>
        <w:t xml:space="preserve"> </w:t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>“</w:t>
      </w:r>
      <w:r>
        <w:rPr>
          <w:rFonts w:ascii="Verdana" w:hAnsi="Verdana" w:cs="Arial"/>
          <w:color w:val="000000" w:themeColor="text1"/>
          <w:shd w:val="clear" w:color="auto" w:fill="FFFFFF"/>
        </w:rPr>
        <w:t>P</w:t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 xml:space="preserve">ersonal </w:t>
      </w:r>
      <w:proofErr w:type="spellStart"/>
      <w:r>
        <w:rPr>
          <w:rFonts w:ascii="Verdana" w:hAnsi="Verdana" w:cs="Arial"/>
          <w:color w:val="000000" w:themeColor="text1"/>
          <w:shd w:val="clear" w:color="auto" w:fill="FFFFFF"/>
        </w:rPr>
        <w:t>S</w:t>
      </w:r>
      <w:r w:rsidRPr="00023771">
        <w:rPr>
          <w:rFonts w:ascii="Verdana" w:hAnsi="Verdana" w:cs="Arial"/>
          <w:color w:val="000000" w:themeColor="text1"/>
          <w:shd w:val="clear" w:color="auto" w:fill="FFFFFF"/>
        </w:rPr>
        <w:t>hoppers</w:t>
      </w:r>
      <w:proofErr w:type="spellEnd"/>
      <w:r w:rsidRPr="00023771">
        <w:rPr>
          <w:rFonts w:ascii="Verdana" w:hAnsi="Verdana" w:cs="Arial"/>
          <w:color w:val="000000" w:themeColor="text1"/>
          <w:shd w:val="clear" w:color="auto" w:fill="FFFFFF"/>
        </w:rPr>
        <w:t>”.</w:t>
      </w:r>
      <w:bookmarkStart w:id="0" w:name="_GoBack"/>
      <w:bookmarkEnd w:id="0"/>
    </w:p>
    <w:p w14:paraId="5B2E480C" w14:textId="77777777" w:rsidR="00C97E48" w:rsidRDefault="00F40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Axel </w:t>
      </w:r>
      <w:proofErr w:type="spellStart"/>
      <w:r>
        <w:rPr>
          <w:rFonts w:ascii="Verdana" w:eastAsia="Verdana" w:hAnsi="Verdana" w:cs="Verdana"/>
          <w:b/>
        </w:rPr>
        <w:t>Nazarian</w:t>
      </w:r>
      <w:proofErr w:type="spellEnd"/>
      <w:r>
        <w:rPr>
          <w:rFonts w:ascii="Verdana" w:eastAsia="Verdana" w:hAnsi="Verdana" w:cs="Verdana"/>
          <w:b/>
        </w:rPr>
        <w:t xml:space="preserve">, director de </w:t>
      </w:r>
      <w:proofErr w:type="spellStart"/>
      <w:r>
        <w:rPr>
          <w:rFonts w:ascii="Verdana" w:eastAsia="Verdana" w:hAnsi="Verdana" w:cs="Verdana"/>
          <w:b/>
        </w:rPr>
        <w:t>Ecommerce</w:t>
      </w:r>
      <w:proofErr w:type="spellEnd"/>
      <w:r>
        <w:rPr>
          <w:rFonts w:ascii="Verdana" w:eastAsia="Verdana" w:hAnsi="Verdana" w:cs="Verdana"/>
          <w:b/>
        </w:rPr>
        <w:t xml:space="preserve"> de Carrefour España,</w:t>
      </w:r>
      <w:r w:rsidR="00FC3FB3">
        <w:rPr>
          <w:rFonts w:ascii="Verdana" w:eastAsia="Verdana" w:hAnsi="Verdana" w:cs="Verdana"/>
        </w:rPr>
        <w:t xml:space="preserve"> afirma que</w:t>
      </w:r>
      <w:r>
        <w:rPr>
          <w:rFonts w:ascii="Verdana" w:eastAsia="Verdana" w:hAnsi="Verdana" w:cs="Verdana"/>
        </w:rPr>
        <w:t xml:space="preserve"> "Carrefour desarrolla constantemente nuevas herramientas con las que facilitar procesos y mejorar la experiencia de compra del consumidor, ofreciendo productos y servicios </w:t>
      </w:r>
      <w:r w:rsidR="00FC3FB3"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</w:rPr>
        <w:t xml:space="preserve"> alto valor añadido con los que adelantarse a sus demandas. El servicio de </w:t>
      </w:r>
      <w:r w:rsidR="006A1EC9"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</w:rPr>
        <w:t xml:space="preserve">ersonal </w:t>
      </w:r>
      <w:proofErr w:type="spellStart"/>
      <w:r w:rsidR="006A1EC9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>hopper</w:t>
      </w:r>
      <w:proofErr w:type="spellEnd"/>
      <w:r>
        <w:rPr>
          <w:rFonts w:ascii="Verdana" w:eastAsia="Verdana" w:hAnsi="Verdana" w:cs="Verdana"/>
        </w:rPr>
        <w:t xml:space="preserve"> de Lola </w:t>
      </w:r>
      <w:proofErr w:type="spellStart"/>
      <w:r>
        <w:rPr>
          <w:rFonts w:ascii="Verdana" w:eastAsia="Verdana" w:hAnsi="Verdana" w:cs="Verdana"/>
        </w:rPr>
        <w:t>Market</w:t>
      </w:r>
      <w:proofErr w:type="spellEnd"/>
      <w:r>
        <w:rPr>
          <w:rFonts w:ascii="Verdana" w:eastAsia="Verdana" w:hAnsi="Verdana" w:cs="Verdana"/>
        </w:rPr>
        <w:t xml:space="preserve"> complementa nuestra oferta y refuerza nuestra ambición”.</w:t>
      </w:r>
    </w:p>
    <w:p w14:paraId="1AB69C18" w14:textId="77777777" w:rsidR="00C97E48" w:rsidRDefault="00F40CFE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La oferta global de Carrefour pone a disposición de sus clientes herramientas digitales para que realicen, en el canal que prefieran (Carrefour.es, </w:t>
      </w:r>
      <w:r w:rsidR="00FC3FB3">
        <w:rPr>
          <w:rFonts w:ascii="Verdana" w:eastAsia="Verdana" w:hAnsi="Verdana" w:cs="Verdana"/>
        </w:rPr>
        <w:t>pedidos telefónicos, WhatsApp, app Mi Carrefour</w:t>
      </w:r>
      <w:proofErr w:type="gramStart"/>
      <w:r w:rsidR="00FC3FB3">
        <w:rPr>
          <w:rFonts w:ascii="Verdana" w:eastAsia="Verdana" w:hAnsi="Verdana" w:cs="Verdana"/>
        </w:rPr>
        <w:t>..</w:t>
      </w:r>
      <w:proofErr w:type="gramEnd"/>
      <w:r>
        <w:rPr>
          <w:rFonts w:ascii="Verdana" w:eastAsia="Verdana" w:hAnsi="Verdana" w:cs="Verdana"/>
        </w:rPr>
        <w:t xml:space="preserve"> etc.) una compra fácil, rápida, segura y de calidad. De esta forma, ofrece con la base de sus hipermercados, supermercados y tiendas de proximidad, un modelo flexible, cooperativo y adaptado a las necesidades de cada cliente, aprovechando al máximo su capacidad tecnológica y su amplia red de centros.  </w:t>
      </w:r>
    </w:p>
    <w:p w14:paraId="6A8EF93E" w14:textId="77777777" w:rsidR="00C97E48" w:rsidRDefault="00F40C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 xml:space="preserve">Sobre Carrefour </w:t>
      </w:r>
    </w:p>
    <w:p w14:paraId="09FCA607" w14:textId="77777777" w:rsidR="00C97E48" w:rsidRDefault="00F40C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Carrefour es una compañía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omnicanal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multiformato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multimarca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>, que gestiona en España 205 hipermercados, 112 s</w:t>
      </w:r>
      <w:r w:rsidR="007E108E">
        <w:rPr>
          <w:rFonts w:ascii="Verdana" w:eastAsia="Verdana" w:hAnsi="Verdana" w:cs="Verdana"/>
          <w:i/>
          <w:color w:val="000000"/>
          <w:sz w:val="16"/>
          <w:szCs w:val="16"/>
        </w:rPr>
        <w:t xml:space="preserve">upermercados Carrefour </w:t>
      </w:r>
      <w:proofErr w:type="spellStart"/>
      <w:r w:rsidR="007E108E">
        <w:rPr>
          <w:rFonts w:ascii="Verdana" w:eastAsia="Verdana" w:hAnsi="Verdana" w:cs="Verdana"/>
          <w:i/>
          <w:color w:val="000000"/>
          <w:sz w:val="16"/>
          <w:szCs w:val="16"/>
        </w:rPr>
        <w:t>Market</w:t>
      </w:r>
      <w:proofErr w:type="spellEnd"/>
      <w:r w:rsidR="007E108E">
        <w:rPr>
          <w:rFonts w:ascii="Verdana" w:eastAsia="Verdana" w:hAnsi="Verdana" w:cs="Verdana"/>
          <w:i/>
          <w:color w:val="000000"/>
          <w:sz w:val="16"/>
          <w:szCs w:val="16"/>
        </w:rPr>
        <w:t>, 948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Carrefour Express y 29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Supeco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>, además de comercio online.</w:t>
      </w:r>
      <w:r w:rsidR="00FC3FB3">
        <w:rPr>
          <w:rFonts w:ascii="Verdana" w:eastAsia="Verdana" w:hAnsi="Verdana" w:cs="Verdana"/>
          <w:i/>
          <w:color w:val="000000"/>
          <w:sz w:val="16"/>
          <w:szCs w:val="16"/>
        </w:rPr>
        <w:t xml:space="preserve"> La compañía se encuentra inmersa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en un proceso de transformación digital para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lastRenderedPageBreak/>
        <w:t xml:space="preserve">conseguir su objetivo de convertirse en uno de los principales actores del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ecommerce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alimentario. La compañía apuesta por la innovación y la digitalización como ejes angulares de toda su estrategia. </w:t>
      </w:r>
    </w:p>
    <w:p w14:paraId="3C7A209A" w14:textId="77777777" w:rsidR="00C97E48" w:rsidRDefault="00F40CFE">
      <w:pPr>
        <w:jc w:val="both"/>
        <w:rPr>
          <w:rFonts w:ascii="Verdana" w:eastAsia="Verdana" w:hAnsi="Verdana" w:cs="Verdana"/>
          <w:b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 xml:space="preserve">Sobre Lola </w:t>
      </w:r>
      <w:proofErr w:type="spellStart"/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>Market</w:t>
      </w:r>
      <w:proofErr w:type="spellEnd"/>
    </w:p>
    <w:p w14:paraId="3441876B" w14:textId="77777777" w:rsidR="00C97E48" w:rsidRDefault="00F40CFE">
      <w:pPr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Lola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Market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ofrece un servicio de calidad en la compra online de productos de alimentación permitiendo realizar la compra en supermercados, mercados tradicionales y tiendas especializadas. El cliente puede elegir entre una amplia selección de </w:t>
      </w:r>
      <w:r w:rsidR="006A1EC9">
        <w:rPr>
          <w:rFonts w:ascii="Verdana" w:eastAsia="Verdana" w:hAnsi="Verdana" w:cs="Verdana"/>
          <w:i/>
          <w:color w:val="000000"/>
          <w:sz w:val="16"/>
          <w:szCs w:val="16"/>
        </w:rPr>
        <w:t xml:space="preserve">supermercados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disponibles en la web o la App del servicio. Una vez realizada la compra online, un </w:t>
      </w:r>
      <w:r w:rsidR="006A1EC9">
        <w:rPr>
          <w:rFonts w:ascii="Verdana" w:eastAsia="Verdana" w:hAnsi="Verdana" w:cs="Verdana"/>
          <w:i/>
          <w:color w:val="000000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ersonal </w:t>
      </w:r>
      <w:proofErr w:type="spellStart"/>
      <w:r w:rsidR="006A1EC9">
        <w:rPr>
          <w:rFonts w:ascii="Verdana" w:eastAsia="Verdana" w:hAnsi="Verdana" w:cs="Verdana"/>
          <w:i/>
          <w:color w:val="000000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hopper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se encarga de elegir cuidadosamente cada uno de los productos de la lista de la compra que será entregada por un repartidor en 1h o en el momento que el cliente prefiera.</w:t>
      </w:r>
    </w:p>
    <w:p w14:paraId="50F4D4AF" w14:textId="77777777" w:rsidR="00C97E48" w:rsidRDefault="00F40CFE">
      <w:pPr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Lola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Market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se encuentra disponible en las ciudades de Madrid, Barcelona, Valencia, Pamplona, Sevilla, Málaga, Murcia, Alicante, Zaragoza, Bilbao y A Coruña a través de más de 260 establecimientos, entre los que destacan supermercados de primera línea, mercados tradicionales y tiendas especializadas.</w:t>
      </w:r>
    </w:p>
    <w:p w14:paraId="5B901BFC" w14:textId="77777777" w:rsidR="00C97E48" w:rsidRPr="00FC3FB3" w:rsidRDefault="00F40CFE">
      <w:pPr>
        <w:jc w:val="both"/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</w:pPr>
      <w:r w:rsidRPr="00FC3FB3"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  <w:t>Para más información sobre Carrefour:</w:t>
      </w:r>
    </w:p>
    <w:p w14:paraId="428E674A" w14:textId="77777777" w:rsidR="00C97E48" w:rsidRPr="00FC3FB3" w:rsidRDefault="00F40CF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6"/>
          <w:szCs w:val="16"/>
        </w:rPr>
      </w:pPr>
      <w:r w:rsidRPr="00FC3FB3">
        <w:rPr>
          <w:rFonts w:ascii="Verdana" w:eastAsia="Verdana" w:hAnsi="Verdana" w:cs="Verdana"/>
          <w:sz w:val="16"/>
          <w:szCs w:val="16"/>
        </w:rPr>
        <w:t xml:space="preserve">Comunicación Externa Carrefour: prensa.es@carrefour.com </w:t>
      </w:r>
      <w:r w:rsidR="00FC3FB3">
        <w:rPr>
          <w:rFonts w:ascii="Verdana" w:eastAsia="Verdana" w:hAnsi="Verdana" w:cs="Verdana"/>
          <w:sz w:val="16"/>
          <w:szCs w:val="16"/>
        </w:rPr>
        <w:t xml:space="preserve"> </w:t>
      </w:r>
      <w:r w:rsidRPr="00FC3FB3">
        <w:rPr>
          <w:rFonts w:ascii="Verdana" w:eastAsia="Verdana" w:hAnsi="Verdana" w:cs="Verdana"/>
          <w:sz w:val="16"/>
          <w:szCs w:val="16"/>
        </w:rPr>
        <w:t xml:space="preserve">Tel.:91 333 12 59 </w:t>
      </w:r>
    </w:p>
    <w:p w14:paraId="6C1D6C6E" w14:textId="77777777" w:rsidR="00C97E48" w:rsidRPr="00FC3FB3" w:rsidRDefault="00F40CFE">
      <w:pPr>
        <w:jc w:val="both"/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</w:pPr>
      <w:r w:rsidRPr="00FC3FB3"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  <w:t xml:space="preserve">Para más información sobre Lola </w:t>
      </w:r>
      <w:proofErr w:type="spellStart"/>
      <w:r w:rsidRPr="00FC3FB3"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  <w:t>Market</w:t>
      </w:r>
      <w:proofErr w:type="spellEnd"/>
      <w:r w:rsidRPr="00FC3FB3">
        <w:rPr>
          <w:rFonts w:ascii="Verdana" w:eastAsia="Verdana" w:hAnsi="Verdana" w:cs="Verdana"/>
          <w:b/>
          <w:i/>
          <w:color w:val="000000"/>
          <w:sz w:val="16"/>
          <w:szCs w:val="16"/>
          <w:u w:val="single"/>
        </w:rPr>
        <w:t>:</w:t>
      </w:r>
    </w:p>
    <w:p w14:paraId="2853D03C" w14:textId="28A7C90E" w:rsidR="00382AA6" w:rsidRPr="005E0C31" w:rsidRDefault="00382AA6">
      <w:pPr>
        <w:rPr>
          <w:rFonts w:ascii="Verdana" w:eastAsia="Verdana" w:hAnsi="Verdana" w:cs="Verdana"/>
          <w:sz w:val="16"/>
          <w:szCs w:val="16"/>
        </w:rPr>
      </w:pPr>
      <w:r w:rsidRPr="005E0C31">
        <w:rPr>
          <w:rFonts w:ascii="Verdana" w:eastAsia="Verdana" w:hAnsi="Verdana" w:cs="Verdana"/>
          <w:sz w:val="16"/>
          <w:szCs w:val="16"/>
        </w:rPr>
        <w:t xml:space="preserve">María Contenente – </w:t>
      </w:r>
      <w:hyperlink r:id="rId13" w:history="1">
        <w:r w:rsidRPr="005E0C31">
          <w:rPr>
            <w:rStyle w:val="Hipervnculo"/>
          </w:rPr>
          <w:t>maria.contenente@actitud.es</w:t>
        </w:r>
      </w:hyperlink>
      <w:r>
        <w:rPr>
          <w:rFonts w:ascii="Verdana" w:eastAsia="Verdana" w:hAnsi="Verdana" w:cs="Verdana"/>
          <w:sz w:val="16"/>
          <w:szCs w:val="16"/>
        </w:rPr>
        <w:t xml:space="preserve"> Tel.: 91 302 28 60</w:t>
      </w:r>
    </w:p>
    <w:sectPr w:rsidR="00382AA6" w:rsidRPr="005E0C31" w:rsidSect="00C97E48">
      <w:head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244E5" w14:textId="77777777" w:rsidR="00590756" w:rsidRDefault="00590756" w:rsidP="00C97E48">
      <w:pPr>
        <w:spacing w:after="0" w:line="240" w:lineRule="auto"/>
      </w:pPr>
      <w:r>
        <w:separator/>
      </w:r>
    </w:p>
  </w:endnote>
  <w:endnote w:type="continuationSeparator" w:id="0">
    <w:p w14:paraId="680C8809" w14:textId="77777777" w:rsidR="00590756" w:rsidRDefault="00590756" w:rsidP="00C9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6841B" w14:textId="77777777" w:rsidR="00590756" w:rsidRDefault="00590756" w:rsidP="00C97E48">
      <w:pPr>
        <w:spacing w:after="0" w:line="240" w:lineRule="auto"/>
      </w:pPr>
      <w:r>
        <w:separator/>
      </w:r>
    </w:p>
  </w:footnote>
  <w:footnote w:type="continuationSeparator" w:id="0">
    <w:p w14:paraId="57BD8A06" w14:textId="77777777" w:rsidR="00590756" w:rsidRDefault="00590756" w:rsidP="00C9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81CBA" w14:textId="77777777" w:rsidR="00DD4B64" w:rsidRDefault="00DD4B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S"/>
      </w:rPr>
      <w:drawing>
        <wp:inline distT="114300" distB="114300" distL="114300" distR="114300" wp14:anchorId="567801A3" wp14:editId="54E3B416">
          <wp:extent cx="1257300" cy="77152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</w:t>
    </w:r>
    <w:r w:rsidR="006A1EC9">
      <w:rPr>
        <w:noProof/>
        <w:color w:val="000000"/>
        <w:lang w:eastAsia="es-ES"/>
      </w:rPr>
      <w:drawing>
        <wp:inline distT="0" distB="0" distL="0" distR="0" wp14:anchorId="3E80A315" wp14:editId="67FD3677">
          <wp:extent cx="1014095" cy="561340"/>
          <wp:effectExtent l="0" t="0" r="0" b="0"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102"/>
    <w:multiLevelType w:val="multilevel"/>
    <w:tmpl w:val="F56A7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ga gonzalez">
    <w15:presenceInfo w15:providerId="Windows Live" w15:userId="68e08f25a9f17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48"/>
    <w:rsid w:val="00023771"/>
    <w:rsid w:val="00031FA0"/>
    <w:rsid w:val="00067B07"/>
    <w:rsid w:val="001216DC"/>
    <w:rsid w:val="001A3112"/>
    <w:rsid w:val="002A76A4"/>
    <w:rsid w:val="002C2273"/>
    <w:rsid w:val="00382AA6"/>
    <w:rsid w:val="004E072F"/>
    <w:rsid w:val="00590756"/>
    <w:rsid w:val="005A0BF4"/>
    <w:rsid w:val="005A582A"/>
    <w:rsid w:val="005E0C31"/>
    <w:rsid w:val="006A1EC9"/>
    <w:rsid w:val="006E39DF"/>
    <w:rsid w:val="00794885"/>
    <w:rsid w:val="007C2C01"/>
    <w:rsid w:val="007E108E"/>
    <w:rsid w:val="007F2AA5"/>
    <w:rsid w:val="00863BCC"/>
    <w:rsid w:val="00892939"/>
    <w:rsid w:val="008A3058"/>
    <w:rsid w:val="00967DC2"/>
    <w:rsid w:val="009A06A1"/>
    <w:rsid w:val="009B3A72"/>
    <w:rsid w:val="009F27F0"/>
    <w:rsid w:val="00C54474"/>
    <w:rsid w:val="00C97E48"/>
    <w:rsid w:val="00D05F72"/>
    <w:rsid w:val="00D06525"/>
    <w:rsid w:val="00DD4B64"/>
    <w:rsid w:val="00EA13F8"/>
    <w:rsid w:val="00F40CFE"/>
    <w:rsid w:val="00FC3FB3"/>
    <w:rsid w:val="00FF0392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2E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49"/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483D7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3"/>
    <w:next w:val="Normal3"/>
    <w:rsid w:val="00761E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3"/>
    <w:next w:val="Normal3"/>
    <w:rsid w:val="00761E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3"/>
    <w:next w:val="Normal3"/>
    <w:rsid w:val="00761E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3"/>
    <w:next w:val="Normal3"/>
    <w:rsid w:val="00761EC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3"/>
    <w:next w:val="Normal3"/>
    <w:rsid w:val="00761E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97E48"/>
  </w:style>
  <w:style w:type="table" w:customStyle="1" w:styleId="TableNormal">
    <w:name w:val="Table Normal"/>
    <w:rsid w:val="00C97E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3"/>
    <w:next w:val="Normal3"/>
    <w:rsid w:val="00761E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74E78"/>
  </w:style>
  <w:style w:type="table" w:customStyle="1" w:styleId="TableNormal0">
    <w:name w:val="Table Normal"/>
    <w:rsid w:val="00974E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761ECC"/>
  </w:style>
  <w:style w:type="table" w:customStyle="1" w:styleId="TableNormal1">
    <w:name w:val="Table Normal"/>
    <w:rsid w:val="00761EC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483D7C"/>
    <w:rPr>
      <w:rFonts w:ascii="Cambria" w:hAnsi="Cambria" w:cs="Cambria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99"/>
    <w:qFormat/>
    <w:rsid w:val="007C4D77"/>
    <w:pPr>
      <w:spacing w:after="0" w:line="240" w:lineRule="auto"/>
      <w:ind w:left="72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F2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C759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C75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75999"/>
  </w:style>
  <w:style w:type="paragraph" w:styleId="Piedepgina">
    <w:name w:val="footer"/>
    <w:basedOn w:val="Normal"/>
    <w:link w:val="PiedepginaCar"/>
    <w:uiPriority w:val="99"/>
    <w:rsid w:val="00C75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75999"/>
  </w:style>
  <w:style w:type="paragraph" w:styleId="Textodeglobo">
    <w:name w:val="Balloon Text"/>
    <w:basedOn w:val="Normal"/>
    <w:link w:val="TextodegloboCar"/>
    <w:uiPriority w:val="99"/>
    <w:semiHidden/>
    <w:rsid w:val="00C7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75999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4D4BDE"/>
    <w:rPr>
      <w:lang w:eastAsia="en-US"/>
    </w:rPr>
  </w:style>
  <w:style w:type="paragraph" w:customStyle="1" w:styleId="Normal10">
    <w:name w:val="Normal1"/>
    <w:uiPriority w:val="99"/>
    <w:rsid w:val="00231FCD"/>
    <w:rPr>
      <w:rFonts w:ascii="Arial" w:hAnsi="Arial" w:cs="Arial"/>
    </w:rPr>
  </w:style>
  <w:style w:type="paragraph" w:styleId="Subttulo">
    <w:name w:val="Subtitle"/>
    <w:basedOn w:val="Normal"/>
    <w:next w:val="Normal"/>
    <w:rsid w:val="00C97E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2A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49"/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483D7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3"/>
    <w:next w:val="Normal3"/>
    <w:rsid w:val="00761E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3"/>
    <w:next w:val="Normal3"/>
    <w:rsid w:val="00761E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3"/>
    <w:next w:val="Normal3"/>
    <w:rsid w:val="00761E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3"/>
    <w:next w:val="Normal3"/>
    <w:rsid w:val="00761EC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3"/>
    <w:next w:val="Normal3"/>
    <w:rsid w:val="00761E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97E48"/>
  </w:style>
  <w:style w:type="table" w:customStyle="1" w:styleId="TableNormal">
    <w:name w:val="Table Normal"/>
    <w:rsid w:val="00C97E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3"/>
    <w:next w:val="Normal3"/>
    <w:rsid w:val="00761E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74E78"/>
  </w:style>
  <w:style w:type="table" w:customStyle="1" w:styleId="TableNormal0">
    <w:name w:val="Table Normal"/>
    <w:rsid w:val="00974E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761ECC"/>
  </w:style>
  <w:style w:type="table" w:customStyle="1" w:styleId="TableNormal1">
    <w:name w:val="Table Normal"/>
    <w:rsid w:val="00761EC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483D7C"/>
    <w:rPr>
      <w:rFonts w:ascii="Cambria" w:hAnsi="Cambria" w:cs="Cambria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99"/>
    <w:qFormat/>
    <w:rsid w:val="007C4D77"/>
    <w:pPr>
      <w:spacing w:after="0" w:line="240" w:lineRule="auto"/>
      <w:ind w:left="72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F2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C759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C75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75999"/>
  </w:style>
  <w:style w:type="paragraph" w:styleId="Piedepgina">
    <w:name w:val="footer"/>
    <w:basedOn w:val="Normal"/>
    <w:link w:val="PiedepginaCar"/>
    <w:uiPriority w:val="99"/>
    <w:rsid w:val="00C75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75999"/>
  </w:style>
  <w:style w:type="paragraph" w:styleId="Textodeglobo">
    <w:name w:val="Balloon Text"/>
    <w:basedOn w:val="Normal"/>
    <w:link w:val="TextodegloboCar"/>
    <w:uiPriority w:val="99"/>
    <w:semiHidden/>
    <w:rsid w:val="00C7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75999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4D4BDE"/>
    <w:rPr>
      <w:lang w:eastAsia="en-US"/>
    </w:rPr>
  </w:style>
  <w:style w:type="paragraph" w:customStyle="1" w:styleId="Normal10">
    <w:name w:val="Normal1"/>
    <w:uiPriority w:val="99"/>
    <w:rsid w:val="00231FCD"/>
    <w:rPr>
      <w:rFonts w:ascii="Arial" w:hAnsi="Arial" w:cs="Arial"/>
    </w:rPr>
  </w:style>
  <w:style w:type="paragraph" w:styleId="Subttulo">
    <w:name w:val="Subtitle"/>
    <w:basedOn w:val="Normal"/>
    <w:next w:val="Normal"/>
    <w:rsid w:val="00C97E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a.contenente@actitud.es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lolamarket.es/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lamarket.com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6aq83bUGutJSGbo+iedDOZ2AbQ==">AMUW2mWhmG6rTEHZ1O1DyJoIM/55tUQHjucWlqh++0SmH3/o3vnVhSNDDs6AKr6IRubJKcxL3InjhqFdUI/ZInHgvF4qZPOUrlWbFwFDP+UrjVoHkcfULf4=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29CC95-C4B7-4348-86AF-0877A24B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María-PC</dc:creator>
  <cp:lastModifiedBy>ACTITUD</cp:lastModifiedBy>
  <cp:revision>2</cp:revision>
  <dcterms:created xsi:type="dcterms:W3CDTF">2021-06-14T11:08:00Z</dcterms:created>
  <dcterms:modified xsi:type="dcterms:W3CDTF">2021-06-14T11:08:00Z</dcterms:modified>
</cp:coreProperties>
</file>